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90D5" w14:textId="358AC031"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w:t>
      </w:r>
      <w:r w:rsidR="005126DD">
        <w:rPr>
          <w:rFonts w:asciiTheme="minorHAnsi" w:hAnsiTheme="minorHAnsi" w:cstheme="minorHAnsi"/>
          <w:b/>
          <w:sz w:val="24"/>
          <w:szCs w:val="22"/>
        </w:rPr>
        <w:t>4</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6FBF098"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w:t>
      </w:r>
      <w:r w:rsidR="005126DD">
        <w:rPr>
          <w:rFonts w:cstheme="minorHAnsi"/>
          <w:szCs w:val="20"/>
        </w:rPr>
        <w:t>4</w:t>
      </w:r>
      <w:r w:rsidR="0030713A" w:rsidRPr="00B62119">
        <w:rPr>
          <w:rFonts w:cstheme="minorHAnsi"/>
          <w:szCs w:val="20"/>
        </w:rPr>
        <w:t xml:space="preserve"> inclusive</w:t>
      </w:r>
      <w:r w:rsidRPr="00B62119">
        <w:rPr>
          <w:rFonts w:cstheme="minorHAnsi"/>
          <w:szCs w:val="20"/>
        </w:rPr>
        <w:t>.</w:t>
      </w:r>
      <w:bookmarkEnd w:id="1"/>
    </w:p>
    <w:p w14:paraId="647CF941" w14:textId="65EF7124"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w:t>
      </w:r>
      <w:r w:rsidR="005126DD">
        <w:rPr>
          <w:rFonts w:cstheme="minorHAnsi"/>
          <w:szCs w:val="20"/>
        </w:rPr>
        <w:t>1,000</w:t>
      </w:r>
      <w:r w:rsidRPr="00B62119">
        <w:rPr>
          <w:rFonts w:cstheme="minorHAnsi"/>
          <w:szCs w:val="20"/>
        </w:rPr>
        <w:t>.</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1F5F15AA" w:rsidR="00B0019A"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1DCEEADC" w14:textId="57B853F1" w:rsidR="005126DD" w:rsidRPr="005126DD" w:rsidRDefault="005126DD" w:rsidP="00DB45C7">
      <w:pPr>
        <w:pStyle w:val="ListParagraph"/>
        <w:numPr>
          <w:ilvl w:val="0"/>
          <w:numId w:val="7"/>
        </w:numPr>
        <w:spacing w:line="240" w:lineRule="auto"/>
        <w:rPr>
          <w:rFonts w:cstheme="minorHAnsi"/>
        </w:rPr>
      </w:pPr>
      <w:r w:rsidRPr="005126DD">
        <w:rPr>
          <w:color w:val="000000"/>
        </w:rPr>
        <w:t xml:space="preserve">Applicants will be required </w:t>
      </w:r>
      <w:r w:rsidR="00F87AAD">
        <w:rPr>
          <w:color w:val="000000"/>
        </w:rPr>
        <w:t xml:space="preserve">to declare </w:t>
      </w:r>
      <w:r w:rsidRPr="005126DD">
        <w:rPr>
          <w:color w:val="000000"/>
        </w:rPr>
        <w:t xml:space="preserve"> that this is the sole application they have made for the</w:t>
      </w:r>
      <w:r w:rsidR="00EB3E81">
        <w:rPr>
          <w:color w:val="000000"/>
        </w:rPr>
        <w:t xml:space="preserve"> Learner Fund</w:t>
      </w:r>
      <w:r w:rsidRPr="005126DD">
        <w:rPr>
          <w:color w:val="000000"/>
        </w:rPr>
        <w:t xml:space="preserve"> Childminder Bursary</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 xml:space="preserve">ursary. The decision of the CCC is final for the purposes of the bursary application and process, and no delays to the timely </w:t>
      </w:r>
      <w:r w:rsidRPr="00B62119">
        <w:rPr>
          <w:rFonts w:asciiTheme="minorHAnsi" w:hAnsiTheme="minorHAnsi" w:cstheme="minorHAnsi"/>
          <w:sz w:val="22"/>
          <w:szCs w:val="20"/>
        </w:rPr>
        <w:lastRenderedPageBreak/>
        <w:t>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055C330A"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1"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03FE037D" w:rsidR="00562759" w:rsidRPr="00B62119" w:rsidRDefault="00C10671" w:rsidP="00562759">
      <w:pPr>
        <w:pStyle w:val="ListParagraph"/>
        <w:numPr>
          <w:ilvl w:val="0"/>
          <w:numId w:val="2"/>
        </w:numPr>
        <w:spacing w:after="0" w:line="240" w:lineRule="auto"/>
        <w:rPr>
          <w:rFonts w:cstheme="minorHAnsi"/>
          <w:szCs w:val="20"/>
        </w:rPr>
      </w:pPr>
      <w:r>
        <w:rPr>
          <w:rFonts w:cstheme="minorHAnsi"/>
        </w:rPr>
        <w:t>Applicants should apply with the na</w:t>
      </w:r>
      <w:bookmarkStart w:id="3" w:name="_GoBack"/>
      <w:bookmarkEnd w:id="3"/>
      <w:r>
        <w:rPr>
          <w:rFonts w:cstheme="minorHAnsi"/>
        </w:rPr>
        <w:t xml:space="preserve">me used in the certificate or transcript. </w:t>
      </w:r>
      <w:r w:rsidR="00562759" w:rsidRPr="00B62119">
        <w:rPr>
          <w:rFonts w:cstheme="minorHAnsi"/>
          <w:szCs w:val="20"/>
        </w:rPr>
        <w:t xml:space="preserve">Supporting </w:t>
      </w:r>
      <w:r w:rsidR="00AF54DC">
        <w:rPr>
          <w:rFonts w:cstheme="minorHAnsi"/>
          <w:szCs w:val="20"/>
        </w:rPr>
        <w:t xml:space="preserve">qualifications </w:t>
      </w:r>
      <w:r w:rsidR="00562759" w:rsidRPr="00B62119">
        <w:rPr>
          <w:rFonts w:cstheme="minorHAnsi"/>
          <w:szCs w:val="20"/>
        </w:rPr>
        <w:t>documentation</w:t>
      </w:r>
      <w:r w:rsidR="0044226A">
        <w:rPr>
          <w:rFonts w:cstheme="minorHAnsi"/>
          <w:szCs w:val="20"/>
        </w:rPr>
        <w:t>, along with photographic evidence,</w:t>
      </w:r>
      <w:r w:rsidR="00562759"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557927AE"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w:t>
            </w:r>
            <w:r w:rsidR="005126DD">
              <w:rPr>
                <w:rFonts w:asciiTheme="minorHAnsi" w:hAnsiTheme="minorHAnsi" w:cstheme="minorHAnsi"/>
                <w:sz w:val="22"/>
                <w:szCs w:val="22"/>
                <w:lang w:val="en-IE"/>
              </w:rPr>
              <w:t>2</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23F423F7" w:rsidR="00F465F5" w:rsidRPr="00134BEB" w:rsidRDefault="00AB6606"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2</w:t>
            </w:r>
            <w:r w:rsidR="005126DD">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sidR="004C1D37">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37D8AC18"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AB6606">
              <w:rPr>
                <w:rFonts w:asciiTheme="minorHAnsi" w:hAnsiTheme="minorHAnsi" w:cstheme="minorHAnsi"/>
                <w:sz w:val="22"/>
                <w:szCs w:val="22"/>
                <w:lang w:val="en-IE"/>
              </w:rPr>
              <w:t>2</w:t>
            </w:r>
            <w:r w:rsidR="00784936">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w:t>
            </w:r>
            <w:r w:rsidR="00784936">
              <w:rPr>
                <w:rFonts w:asciiTheme="minorHAnsi" w:hAnsiTheme="minorHAnsi" w:cstheme="minorHAnsi"/>
                <w:sz w:val="22"/>
                <w:szCs w:val="22"/>
                <w:lang w:val="en-IE"/>
              </w:rPr>
              <w:t>4</w:t>
            </w:r>
          </w:p>
        </w:tc>
      </w:tr>
      <w:tr w:rsidR="001015DA" w:rsidRPr="00F465F5" w14:paraId="4A3262D6" w14:textId="77777777" w:rsidTr="00F465F5">
        <w:trPr>
          <w:trHeight w:val="575"/>
        </w:trPr>
        <w:tc>
          <w:tcPr>
            <w:tcW w:w="1634" w:type="dxa"/>
          </w:tcPr>
          <w:p w14:paraId="27B13999" w14:textId="0E4EF00F"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w:t>
            </w:r>
            <w:r w:rsidR="005126DD">
              <w:rPr>
                <w:rFonts w:asciiTheme="minorHAnsi" w:eastAsia="Times New Roman" w:hAnsiTheme="minorHAnsi" w:cs="Segoe UI"/>
                <w:sz w:val="22"/>
                <w:szCs w:val="20"/>
                <w:lang w:eastAsia="en-IE"/>
              </w:rPr>
              <w:t>1</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946A" w16cex:dateUtc="2020-08-07T07:50:00Z"/>
  <w16cex:commentExtensible w16cex:durableId="22DB8F38" w16cex:dateUtc="2020-08-10T08:17:00Z"/>
  <w16cex:commentExtensible w16cex:durableId="22DB9131" w16cex:dateUtc="2020-08-10T08:26:00Z"/>
  <w16cex:commentExtensible w16cex:durableId="22D794FE" w16cex:dateUtc="2020-08-07T07:53:00Z"/>
  <w16cex:commentExtensible w16cex:durableId="22D79C81" w16cex:dateUtc="2020-08-07T08:25:00Z"/>
  <w16cex:commentExtensible w16cex:durableId="22D79D76" w16cex:dateUtc="2020-08-07T08:29:00Z"/>
  <w16cex:commentExtensible w16cex:durableId="22D79E26" w16cex:dateUtc="2020-08-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84C80" w16cid:durableId="22D7940D"/>
  <w16cid:commentId w16cid:paraId="27873C55" w16cid:durableId="22D7946A"/>
  <w16cid:commentId w16cid:paraId="538BFC94" w16cid:durableId="22DB8F38"/>
  <w16cid:commentId w16cid:paraId="41FD54C1" w16cid:durableId="22DB9131"/>
  <w16cid:commentId w16cid:paraId="1979BD5A" w16cid:durableId="22D794FE"/>
  <w16cid:commentId w16cid:paraId="6453DB95" w16cid:durableId="22D7940E"/>
  <w16cid:commentId w16cid:paraId="7BA6BB44" w16cid:durableId="22D79C81"/>
  <w16cid:commentId w16cid:paraId="3525605B" w16cid:durableId="22D79D76"/>
  <w16cid:commentId w16cid:paraId="122F4037" w16cid:durableId="22D7940F"/>
  <w16cid:commentId w16cid:paraId="244FA3F5" w16cid:durableId="22D79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81CE" w14:textId="77777777" w:rsidR="001C702B" w:rsidRDefault="001C702B">
      <w:pPr>
        <w:spacing w:line="240" w:lineRule="auto"/>
      </w:pPr>
      <w:r>
        <w:separator/>
      </w:r>
    </w:p>
  </w:endnote>
  <w:endnote w:type="continuationSeparator" w:id="0">
    <w:p w14:paraId="31E193E2" w14:textId="77777777" w:rsidR="001C702B" w:rsidRDefault="001C7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28AE" w14:textId="77777777" w:rsidR="001C702B" w:rsidRDefault="001C702B">
      <w:pPr>
        <w:spacing w:line="240" w:lineRule="auto"/>
      </w:pPr>
      <w:r>
        <w:separator/>
      </w:r>
    </w:p>
  </w:footnote>
  <w:footnote w:type="continuationSeparator" w:id="0">
    <w:p w14:paraId="5F45012F" w14:textId="77777777" w:rsidR="001C702B" w:rsidRDefault="001C70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59"/>
    <w:rsid w:val="00023662"/>
    <w:rsid w:val="00044D51"/>
    <w:rsid w:val="0006559C"/>
    <w:rsid w:val="000868D6"/>
    <w:rsid w:val="00096331"/>
    <w:rsid w:val="000E56EA"/>
    <w:rsid w:val="000F684A"/>
    <w:rsid w:val="001015DA"/>
    <w:rsid w:val="00110ED3"/>
    <w:rsid w:val="00117A5A"/>
    <w:rsid w:val="0013301B"/>
    <w:rsid w:val="00134BEB"/>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126DD"/>
    <w:rsid w:val="00557855"/>
    <w:rsid w:val="00562759"/>
    <w:rsid w:val="005B48B5"/>
    <w:rsid w:val="005F75BF"/>
    <w:rsid w:val="00640BAE"/>
    <w:rsid w:val="00674759"/>
    <w:rsid w:val="006C0719"/>
    <w:rsid w:val="006D074A"/>
    <w:rsid w:val="006D55D0"/>
    <w:rsid w:val="00700E13"/>
    <w:rsid w:val="0071406C"/>
    <w:rsid w:val="00745F5F"/>
    <w:rsid w:val="00771F77"/>
    <w:rsid w:val="00784936"/>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B6606"/>
    <w:rsid w:val="00AC03E2"/>
    <w:rsid w:val="00AD2AD6"/>
    <w:rsid w:val="00AE3723"/>
    <w:rsid w:val="00AF54DC"/>
    <w:rsid w:val="00B0019A"/>
    <w:rsid w:val="00B31CF8"/>
    <w:rsid w:val="00B32DDC"/>
    <w:rsid w:val="00B37932"/>
    <w:rsid w:val="00B62119"/>
    <w:rsid w:val="00B752F7"/>
    <w:rsid w:val="00BA7F14"/>
    <w:rsid w:val="00BB2BF5"/>
    <w:rsid w:val="00BB6FA7"/>
    <w:rsid w:val="00C01480"/>
    <w:rsid w:val="00C10671"/>
    <w:rsid w:val="00C41141"/>
    <w:rsid w:val="00C45D4C"/>
    <w:rsid w:val="00C51BC2"/>
    <w:rsid w:val="00C5476A"/>
    <w:rsid w:val="00C94D18"/>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3E81"/>
    <w:rsid w:val="00EB7EE5"/>
    <w:rsid w:val="00EE4F33"/>
    <w:rsid w:val="00F0562D"/>
    <w:rsid w:val="00F21C11"/>
    <w:rsid w:val="00F24A03"/>
    <w:rsid w:val="00F465F5"/>
    <w:rsid w:val="00F77B01"/>
    <w:rsid w:val="00F803EF"/>
    <w:rsid w:val="00F8548A"/>
    <w:rsid w:val="00F87AAD"/>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yearshive.ncs.gov.ie/"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3e481ee684171fbddbc8c3900f779250">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2309a570b83c50d88934fddd9e049cd4"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2024</Year>
    <_dlc_DocId xmlns="e0db363d-6d08-4fb1-a9cc-2c665e1b2c37">POBAL-392-1331</_dlc_DocId>
    <_dlc_DocIdUrl xmlns="e0db363d-6d08-4fb1-a9cc-2c665e1b2c37">
      <Url>https://intranet.pobal.ie/Portals/ccp/_layouts/DocIdRedir.aspx?ID=POBAL-392-1331</Url>
      <Description>POBAL-392-1331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96205-FCA5-4485-BFA1-797405F56882}"/>
</file>

<file path=customXml/itemProps2.xml><?xml version="1.0" encoding="utf-8"?>
<ds:datastoreItem xmlns:ds="http://schemas.openxmlformats.org/officeDocument/2006/customXml" ds:itemID="{2293469B-D096-4784-9A67-9B4C4BDAE380}"/>
</file>

<file path=customXml/itemProps3.xml><?xml version="1.0" encoding="utf-8"?>
<ds:datastoreItem xmlns:ds="http://schemas.openxmlformats.org/officeDocument/2006/customXml" ds:itemID="{DF119B76-19F1-4ACE-AC57-3ADFC855A27E}"/>
</file>

<file path=customXml/itemProps4.xml><?xml version="1.0" encoding="utf-8"?>
<ds:datastoreItem xmlns:ds="http://schemas.openxmlformats.org/officeDocument/2006/customXml" ds:itemID="{4CA009F0-3616-45DA-90F9-EAE038BCC622}"/>
</file>

<file path=customXml/itemProps5.xml><?xml version="1.0" encoding="utf-8"?>
<ds:datastoreItem xmlns:ds="http://schemas.openxmlformats.org/officeDocument/2006/customXml" ds:itemID="{909EC8A1-7642-489C-8A02-30CFA3D9A4DC}"/>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Caroline Spring (DCEDIY)</cp:lastModifiedBy>
  <cp:revision>2</cp:revision>
  <cp:lastPrinted>2019-07-03T08:00:00Z</cp:lastPrinted>
  <dcterms:created xsi:type="dcterms:W3CDTF">2024-07-24T09:09:00Z</dcterms:created>
  <dcterms:modified xsi:type="dcterms:W3CDTF">2024-07-24T09:09:00Z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13;#Budget|4fb929a6-2f58-45b7-8162-4e696c0ddebf;#14;##Funding|437314b6-35ea-4593-9846-c176d00e062e;#7;##Workforce|eede61f2-2b91-4af4-a8b5-e9288d4e651e</vt:lpwstr>
  </property>
  <property fmtid="{D5CDD505-2E9C-101B-9397-08002B2CF9AE}" pid="4" name="eDocs_Year">
    <vt:lpwstr>2;#2024|60a5924c-14a4-4751-b815-1818facd5ecd</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4;#Unclassified|4b26ba5a-b2cf-4159-a102-fb5f4f13f242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_dlc_DocIdItemGuid">
    <vt:lpwstr>dcee2e2d-5716-4fc0-8074-537a68fc6206</vt:lpwstr>
  </property>
</Properties>
</file>